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6F2F" w14:textId="77777777" w:rsidR="00A13C44" w:rsidRDefault="009008BD" w:rsidP="009008BD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and Israel</w:t>
      </w:r>
    </w:p>
    <w:p w14:paraId="4D222089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Romans 11: 1-36</w:t>
      </w:r>
    </w:p>
    <w:p w14:paraId="31470608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0CBF27B8" w14:textId="77777777" w:rsidR="009008BD" w:rsidRDefault="009008BD" w:rsidP="009008BD">
      <w:pPr>
        <w:pStyle w:val="NoSpacing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preservation of a remnant in Israel [vv. 1-10]</w:t>
      </w:r>
    </w:p>
    <w:p w14:paraId="1C6363E9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has not rejected His people</w:t>
      </w:r>
    </w:p>
    <w:p w14:paraId="2BFC9F9D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evidence of Paul</w:t>
      </w:r>
    </w:p>
    <w:p w14:paraId="158405D5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son of Abraham</w:t>
      </w:r>
    </w:p>
    <w:p w14:paraId="04E06DE9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Of the tribe of Benjamin</w:t>
      </w:r>
    </w:p>
    <w:p w14:paraId="30E53998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Named for Benjamin’s most famous person</w:t>
      </w:r>
    </w:p>
    <w:p w14:paraId="64DF4DAA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So long as there are Pauls, God has not rejected His people.</w:t>
      </w:r>
    </w:p>
    <w:p w14:paraId="65B35D9B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has preserved a remnant</w:t>
      </w:r>
    </w:p>
    <w:p w14:paraId="2D1ADDE6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example of Elijah</w:t>
      </w:r>
    </w:p>
    <w:p w14:paraId="7ABF8B2E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apostasy in Elijah’s time</w:t>
      </w:r>
    </w:p>
    <w:p w14:paraId="214B609E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Elijah’s courageous and lonely stand</w:t>
      </w:r>
    </w:p>
    <w:p w14:paraId="63C65F71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silent 7,000</w:t>
      </w:r>
    </w:p>
    <w:p w14:paraId="4C486E48" w14:textId="77777777" w:rsidR="009008BD" w:rsidRDefault="009008BD" w:rsidP="009008BD">
      <w:pPr>
        <w:pStyle w:val="NoSpacing"/>
        <w:numPr>
          <w:ilvl w:val="3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Always a nucleus honoring the Lord</w:t>
      </w:r>
    </w:p>
    <w:p w14:paraId="11BBA024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has acted against the rejectors</w:t>
      </w:r>
    </w:p>
    <w:p w14:paraId="65FB52B4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Moral insensitivity</w:t>
      </w:r>
    </w:p>
    <w:p w14:paraId="75A0A41F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Spiritual numbness</w:t>
      </w:r>
    </w:p>
    <w:p w14:paraId="2EC52635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5C579D4A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2839F826" w14:textId="77777777" w:rsidR="009008BD" w:rsidRDefault="009008BD" w:rsidP="009008BD">
      <w:pPr>
        <w:pStyle w:val="NoSpacing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purpose in the rejection of Israel [vv. 11-15]</w:t>
      </w:r>
    </w:p>
    <w:p w14:paraId="52F1A298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Israel’s rejection of Christ</w:t>
      </w:r>
    </w:p>
    <w:p w14:paraId="1AF7846D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 stumbling for Israel</w:t>
      </w:r>
    </w:p>
    <w:p w14:paraId="24A00FF5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 opportunity for Gentiles</w:t>
      </w:r>
    </w:p>
    <w:p w14:paraId="2B90F2FC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rejection of Israel</w:t>
      </w:r>
    </w:p>
    <w:p w14:paraId="72C6843C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fall means universal blessing</w:t>
      </w:r>
    </w:p>
    <w:p w14:paraId="44CBF812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will their recovery mean?</w:t>
      </w:r>
    </w:p>
    <w:p w14:paraId="5FF89132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5DE71004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045E5607" w14:textId="77777777" w:rsidR="009008BD" w:rsidRDefault="009008BD" w:rsidP="009008BD">
      <w:pPr>
        <w:pStyle w:val="NoSpacing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God’s power </w:t>
      </w:r>
      <w:proofErr w:type="gramStart"/>
      <w:r>
        <w:rPr>
          <w:rFonts w:ascii="Bell MT" w:hAnsi="Bell MT"/>
          <w:sz w:val="24"/>
          <w:szCs w:val="24"/>
        </w:rPr>
        <w:t>with regard to</w:t>
      </w:r>
      <w:proofErr w:type="gramEnd"/>
      <w:r>
        <w:rPr>
          <w:rFonts w:ascii="Bell MT" w:hAnsi="Bell MT"/>
          <w:sz w:val="24"/>
          <w:szCs w:val="24"/>
        </w:rPr>
        <w:t xml:space="preserve"> Israel [vv. 16-25]</w:t>
      </w:r>
    </w:p>
    <w:p w14:paraId="32170596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power to continue what He started</w:t>
      </w:r>
    </w:p>
    <w:p w14:paraId="383E2A6D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Firstfruits and batch</w:t>
      </w:r>
    </w:p>
    <w:p w14:paraId="43EE76C2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Root and branches</w:t>
      </w:r>
    </w:p>
    <w:p w14:paraId="2E4EBE2E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power to adapt</w:t>
      </w:r>
    </w:p>
    <w:p w14:paraId="1DE2AC0D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Fruitless branches broken off</w:t>
      </w:r>
    </w:p>
    <w:p w14:paraId="1BEF3130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Wild branches grafted in</w:t>
      </w:r>
    </w:p>
    <w:p w14:paraId="423EB656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power to control</w:t>
      </w:r>
    </w:p>
    <w:p w14:paraId="7AE5C80C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 xml:space="preserve">Arrogance </w:t>
      </w:r>
      <w:r w:rsidR="00D2292C">
        <w:rPr>
          <w:rFonts w:ascii="Bell MT" w:hAnsi="Bell MT"/>
          <w:sz w:val="24"/>
          <w:szCs w:val="24"/>
        </w:rPr>
        <w:t>and reverence</w:t>
      </w:r>
    </w:p>
    <w:p w14:paraId="5C386726" w14:textId="77777777" w:rsidR="009008BD" w:rsidRDefault="009008BD" w:rsidP="009008BD">
      <w:pPr>
        <w:pStyle w:val="NoSpacing"/>
        <w:numPr>
          <w:ilvl w:val="2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Kindness and sternness</w:t>
      </w:r>
    </w:p>
    <w:p w14:paraId="7ADA0121" w14:textId="77777777" w:rsidR="009008BD" w:rsidRDefault="009008BD" w:rsidP="009008BD">
      <w:pPr>
        <w:pStyle w:val="NoSpacing"/>
        <w:rPr>
          <w:rFonts w:ascii="Bell MT" w:hAnsi="Bell MT"/>
          <w:sz w:val="24"/>
          <w:szCs w:val="24"/>
        </w:rPr>
      </w:pPr>
    </w:p>
    <w:p w14:paraId="186A5783" w14:textId="77777777" w:rsidR="009008BD" w:rsidRDefault="009008BD" w:rsidP="009008BD">
      <w:pPr>
        <w:pStyle w:val="NoSpacing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God’s promise of restoration for Israel [vv. 26-36]</w:t>
      </w:r>
    </w:p>
    <w:p w14:paraId="42ABEE44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is faithful to His promises</w:t>
      </w:r>
    </w:p>
    <w:p w14:paraId="58E090F3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God is committed to His </w:t>
      </w:r>
      <w:r w:rsidR="00D2292C">
        <w:rPr>
          <w:rFonts w:ascii="Bell MT" w:hAnsi="Bell MT"/>
          <w:sz w:val="24"/>
          <w:szCs w:val="24"/>
        </w:rPr>
        <w:t>remnant</w:t>
      </w:r>
      <w:bookmarkStart w:id="0" w:name="_GoBack"/>
      <w:bookmarkEnd w:id="0"/>
    </w:p>
    <w:p w14:paraId="3A25A9D9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is completing His work</w:t>
      </w:r>
    </w:p>
    <w:p w14:paraId="51F1AF11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will bring revival to Israel</w:t>
      </w:r>
    </w:p>
    <w:p w14:paraId="3FD5F2B9" w14:textId="77777777" w:rsidR="009008BD" w:rsidRDefault="009008BD" w:rsidP="009008BD">
      <w:pPr>
        <w:pStyle w:val="NoSpacing"/>
        <w:numPr>
          <w:ilvl w:val="1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God has universal blessing in min</w:t>
      </w:r>
      <w:r w:rsidR="00D2292C">
        <w:rPr>
          <w:rFonts w:ascii="Bell MT" w:hAnsi="Bell MT"/>
          <w:sz w:val="24"/>
          <w:szCs w:val="24"/>
        </w:rPr>
        <w:t>d</w:t>
      </w:r>
    </w:p>
    <w:p w14:paraId="0DCD6AFE" w14:textId="77777777" w:rsidR="00D2292C" w:rsidRDefault="00D2292C" w:rsidP="00D2292C">
      <w:pPr>
        <w:pStyle w:val="NoSpacing"/>
        <w:rPr>
          <w:rFonts w:ascii="Bell MT" w:hAnsi="Bell MT"/>
          <w:sz w:val="24"/>
          <w:szCs w:val="24"/>
        </w:rPr>
      </w:pPr>
    </w:p>
    <w:p w14:paraId="1C8E4634" w14:textId="77777777" w:rsidR="00D2292C" w:rsidRDefault="00D2292C" w:rsidP="00D2292C">
      <w:pPr>
        <w:pStyle w:val="NoSpacing"/>
        <w:rPr>
          <w:rFonts w:ascii="Bell MT" w:hAnsi="Bell MT"/>
          <w:sz w:val="24"/>
          <w:szCs w:val="24"/>
        </w:rPr>
      </w:pPr>
    </w:p>
    <w:p w14:paraId="1927E7A6" w14:textId="77777777" w:rsidR="00D2292C" w:rsidRPr="009008BD" w:rsidRDefault="00D2292C" w:rsidP="00D2292C">
      <w:pPr>
        <w:pStyle w:val="NoSpacing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should our response be to this exposition of the Gospel? Romans 11: 33-36</w:t>
      </w:r>
    </w:p>
    <w:sectPr w:rsidR="00D2292C" w:rsidRPr="009008BD" w:rsidSect="009008BD">
      <w:pgSz w:w="79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3369"/>
    <w:multiLevelType w:val="hybridMultilevel"/>
    <w:tmpl w:val="6B10D1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BD"/>
    <w:rsid w:val="003C5011"/>
    <w:rsid w:val="009008BD"/>
    <w:rsid w:val="00A13C44"/>
    <w:rsid w:val="00D2292C"/>
    <w:rsid w:val="00F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B63B"/>
  <w15:chartTrackingRefBased/>
  <w15:docId w15:val="{65D6F709-8E41-4E03-BA3D-F8515BC5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</cp:revision>
  <dcterms:created xsi:type="dcterms:W3CDTF">2017-11-09T03:18:00Z</dcterms:created>
  <dcterms:modified xsi:type="dcterms:W3CDTF">2017-11-09T03:30:00Z</dcterms:modified>
</cp:coreProperties>
</file>